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893EED" w:rsidP="00F73C26" w:rsidRDefault="00F73C26" w14:paraId="66BE9A55" w14:textId="77777777">
      <w:r>
        <w:rPr>
          <w:noProof/>
        </w:rPr>
        <w:drawing>
          <wp:anchor distT="0" distB="0" distL="114300" distR="114300" simplePos="0" relativeHeight="251658240" behindDoc="0" locked="0" layoutInCell="1" allowOverlap="1" wp14:anchorId="20600190" wp14:editId="65A86339">
            <wp:simplePos x="457200" y="457200"/>
            <wp:positionH relativeFrom="column">
              <wp:align>left</wp:align>
            </wp:positionH>
            <wp:positionV relativeFrom="paragraph">
              <wp:align>top</wp:align>
            </wp:positionV>
            <wp:extent cx="864489" cy="992188"/>
            <wp:effectExtent l="0" t="0" r="0" b="0"/>
            <wp:wrapSquare wrapText="bothSides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0">
                      <a:off x="0" y="0"/>
                      <a:ext cx="864489" cy="9921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Pr="00893EED" w:rsidR="00893EED" w:rsidP="2F2C9077" w:rsidRDefault="00893EED" w14:paraId="624AAF24" w14:textId="122CB486">
      <w:pPr>
        <w:spacing w:line="360" w:lineRule="auto"/>
        <w:contextualSpacing w:val="1"/>
        <w:jc w:val="center"/>
      </w:pPr>
      <w:r>
        <w:tab/>
      </w:r>
      <w:r w:rsidRPr="00893EED" w:rsidR="13623E84">
        <w:rPr>
          <w:rFonts w:ascii="Calibri Light" w:hAnsi="Calibri Light" w:cs="Calibri Light"/>
          <w:b w:val="1"/>
          <w:bCs w:val="1"/>
          <w:sz w:val="22"/>
          <w:szCs w:val="22"/>
        </w:rPr>
        <w:t>POLÍTICA ANTICORRUPCIÓN DE LA FUNDACIÓN CANARIA CESICA PROYECTO HOMBRE</w:t>
      </w:r>
    </w:p>
    <w:p w:rsidR="00FF69FF" w:rsidP="77ED24D3" w:rsidRDefault="00893EED" w14:paraId="2D3AD026" w14:textId="7C52630B">
      <w:pPr>
        <w:spacing w:line="360" w:lineRule="auto"/>
        <w:contextualSpacing w:val="1"/>
        <w:jc w:val="center"/>
      </w:pPr>
      <w:r w:rsidRPr="02870755" w:rsidR="3F51EF78">
        <w:rPr>
          <w:rFonts w:ascii="Calibri Light" w:hAnsi="Calibri Light" w:cs="Calibri Light"/>
          <w:b w:val="1"/>
          <w:bCs w:val="1"/>
          <w:sz w:val="22"/>
          <w:szCs w:val="22"/>
        </w:rPr>
        <w:t>REVISADA EN JUNIO 20</w:t>
      </w:r>
      <w:r w:rsidRPr="02870755" w:rsidR="3F51EF78">
        <w:rPr>
          <w:rFonts w:ascii="Calibri Light" w:hAnsi="Calibri Light" w:cs="Calibri Light"/>
          <w:b w:val="1"/>
          <w:bCs w:val="1"/>
          <w:sz w:val="22"/>
          <w:szCs w:val="22"/>
        </w:rPr>
        <w:t>2</w:t>
      </w:r>
      <w:r w:rsidRPr="02870755" w:rsidR="3F51EF78">
        <w:rPr>
          <w:rFonts w:ascii="Calibri Light" w:hAnsi="Calibri Light" w:cs="Calibri Light"/>
          <w:b w:val="1"/>
          <w:bCs w:val="1"/>
          <w:sz w:val="22"/>
          <w:szCs w:val="22"/>
        </w:rPr>
        <w:t>6</w:t>
      </w:r>
    </w:p>
    <w:p w:rsidRPr="00626D7A" w:rsidR="00F73C26" w:rsidP="00893EED" w:rsidRDefault="00F73C26" w14:paraId="0433AC3C" w14:textId="0F504488">
      <w:pPr>
        <w:spacing w:line="240" w:lineRule="auto"/>
        <w:contextualSpacing/>
        <w:jc w:val="both"/>
        <w:rPr>
          <w:rFonts w:ascii="Calibri Light" w:hAnsi="Calibri Light" w:cs="Calibri Light"/>
          <w:sz w:val="22"/>
          <w:szCs w:val="22"/>
        </w:rPr>
      </w:pPr>
      <w:r w:rsidRPr="00626D7A">
        <w:rPr>
          <w:rFonts w:ascii="Calibri Light" w:hAnsi="Calibri Light" w:cs="Calibri Light"/>
          <w:b/>
          <w:bCs/>
          <w:sz w:val="22"/>
          <w:szCs w:val="22"/>
        </w:rPr>
        <w:t>1. Introducción y Alcance</w:t>
      </w:r>
      <w:r w:rsidRPr="00626D7A">
        <w:rPr>
          <w:rFonts w:ascii="Calibri Light" w:hAnsi="Calibri Light" w:cs="Calibri Light"/>
          <w:b/>
          <w:bCs/>
          <w:sz w:val="22"/>
          <w:szCs w:val="22"/>
        </w:rPr>
        <w:t>:</w:t>
      </w:r>
      <w:r w:rsidRPr="00626D7A">
        <w:rPr>
          <w:rFonts w:ascii="Calibri Light" w:hAnsi="Calibri Light" w:cs="Calibri Light"/>
          <w:sz w:val="22"/>
          <w:szCs w:val="22"/>
        </w:rPr>
        <w:t xml:space="preserve"> </w:t>
      </w:r>
      <w:r w:rsidRPr="00626D7A" w:rsidR="00626D7A">
        <w:rPr>
          <w:rFonts w:ascii="Calibri Light" w:hAnsi="Calibri Light" w:cs="Calibri Light"/>
          <w:sz w:val="22"/>
          <w:szCs w:val="22"/>
        </w:rPr>
        <w:t>l</w:t>
      </w:r>
      <w:r w:rsidRPr="00626D7A">
        <w:rPr>
          <w:rFonts w:ascii="Calibri Light" w:hAnsi="Calibri Light" w:cs="Calibri Light"/>
          <w:sz w:val="22"/>
          <w:szCs w:val="22"/>
        </w:rPr>
        <w:t>a Fundación Canaria CESICA Proyecto Hombre reafirma su compromiso con la integridad, la transparencia y la ética en todas sus actuaciones. Esta política es aplicable a:</w:t>
      </w:r>
    </w:p>
    <w:p w:rsidRPr="00626D7A" w:rsidR="00F73C26" w:rsidP="00893EED" w:rsidRDefault="00F73C26" w14:paraId="6EE9BDD3" w14:textId="77777777">
      <w:pPr>
        <w:pStyle w:val="Prrafodelista"/>
        <w:numPr>
          <w:ilvl w:val="0"/>
          <w:numId w:val="1"/>
        </w:numPr>
        <w:spacing w:line="240" w:lineRule="auto"/>
        <w:jc w:val="both"/>
        <w:rPr>
          <w:rFonts w:ascii="Calibri Light" w:hAnsi="Calibri Light" w:cs="Calibri Light"/>
          <w:sz w:val="22"/>
          <w:szCs w:val="22"/>
        </w:rPr>
      </w:pPr>
      <w:r w:rsidRPr="00626D7A">
        <w:rPr>
          <w:rFonts w:ascii="Calibri Light" w:hAnsi="Calibri Light" w:cs="Calibri Light"/>
          <w:sz w:val="22"/>
          <w:szCs w:val="22"/>
        </w:rPr>
        <w:t>Patronato y órganos de gobierno.</w:t>
      </w:r>
    </w:p>
    <w:p w:rsidRPr="00626D7A" w:rsidR="00F73C26" w:rsidP="00893EED" w:rsidRDefault="00F73C26" w14:paraId="18244935" w14:textId="77777777">
      <w:pPr>
        <w:pStyle w:val="Prrafodelista"/>
        <w:numPr>
          <w:ilvl w:val="0"/>
          <w:numId w:val="1"/>
        </w:numPr>
        <w:spacing w:line="240" w:lineRule="auto"/>
        <w:jc w:val="both"/>
        <w:rPr>
          <w:rFonts w:ascii="Calibri Light" w:hAnsi="Calibri Light" w:cs="Calibri Light"/>
          <w:sz w:val="22"/>
          <w:szCs w:val="22"/>
        </w:rPr>
      </w:pPr>
      <w:r w:rsidRPr="00626D7A">
        <w:rPr>
          <w:rFonts w:ascii="Calibri Light" w:hAnsi="Calibri Light" w:cs="Calibri Light"/>
          <w:sz w:val="22"/>
          <w:szCs w:val="22"/>
        </w:rPr>
        <w:t>Personal contratado y voluntariado.</w:t>
      </w:r>
    </w:p>
    <w:p w:rsidRPr="00626D7A" w:rsidR="00F73C26" w:rsidP="00893EED" w:rsidRDefault="00F73C26" w14:paraId="37B8F8BA" w14:textId="35724515">
      <w:pPr>
        <w:pStyle w:val="Prrafodelista"/>
        <w:numPr>
          <w:ilvl w:val="0"/>
          <w:numId w:val="1"/>
        </w:numPr>
        <w:spacing w:line="240" w:lineRule="auto"/>
        <w:jc w:val="both"/>
        <w:rPr>
          <w:rFonts w:ascii="Calibri Light" w:hAnsi="Calibri Light" w:cs="Calibri Light"/>
          <w:sz w:val="22"/>
          <w:szCs w:val="22"/>
        </w:rPr>
      </w:pPr>
      <w:r w:rsidRPr="00626D7A">
        <w:rPr>
          <w:rFonts w:ascii="Calibri Light" w:hAnsi="Calibri Light" w:cs="Calibri Light"/>
          <w:sz w:val="22"/>
          <w:szCs w:val="22"/>
        </w:rPr>
        <w:t>Proveedores, colaboradores y terceros que interactúen con la Fundación.</w:t>
      </w:r>
    </w:p>
    <w:p w:rsidRPr="00626D7A" w:rsidR="00F73C26" w:rsidP="00893EED" w:rsidRDefault="00F73C26" w14:paraId="2C05625F" w14:textId="77777777">
      <w:pPr>
        <w:spacing w:line="240" w:lineRule="auto"/>
        <w:contextualSpacing/>
        <w:jc w:val="both"/>
        <w:rPr>
          <w:rFonts w:ascii="Calibri Light" w:hAnsi="Calibri Light" w:cs="Calibri Light"/>
          <w:b/>
          <w:bCs/>
          <w:sz w:val="22"/>
          <w:szCs w:val="22"/>
        </w:rPr>
      </w:pPr>
      <w:r w:rsidRPr="00626D7A">
        <w:rPr>
          <w:rFonts w:ascii="Calibri Light" w:hAnsi="Calibri Light" w:cs="Calibri Light"/>
          <w:b/>
          <w:bCs/>
          <w:sz w:val="22"/>
          <w:szCs w:val="22"/>
        </w:rPr>
        <w:t>2. Principios Fundamentales</w:t>
      </w:r>
      <w:r w:rsidRPr="00626D7A">
        <w:rPr>
          <w:rFonts w:ascii="Calibri Light" w:hAnsi="Calibri Light" w:cs="Calibri Light"/>
          <w:b/>
          <w:bCs/>
          <w:sz w:val="22"/>
          <w:szCs w:val="22"/>
        </w:rPr>
        <w:t xml:space="preserve">: </w:t>
      </w:r>
    </w:p>
    <w:p w:rsidRPr="00626D7A" w:rsidR="00F73C26" w:rsidP="00893EED" w:rsidRDefault="00F73C26" w14:paraId="6B62DA6F" w14:textId="56984E6C">
      <w:pPr>
        <w:pStyle w:val="Prrafodelista"/>
        <w:numPr>
          <w:ilvl w:val="0"/>
          <w:numId w:val="2"/>
        </w:numPr>
        <w:spacing w:line="240" w:lineRule="auto"/>
        <w:jc w:val="both"/>
        <w:rPr>
          <w:rFonts w:ascii="Calibri Light" w:hAnsi="Calibri Light" w:cs="Calibri Light"/>
          <w:sz w:val="22"/>
          <w:szCs w:val="22"/>
        </w:rPr>
      </w:pPr>
      <w:r w:rsidRPr="00626D7A">
        <w:rPr>
          <w:rFonts w:ascii="Calibri Light" w:hAnsi="Calibri Light" w:cs="Calibri Light"/>
          <w:sz w:val="22"/>
          <w:szCs w:val="22"/>
        </w:rPr>
        <w:t>Tolerancia cero frente a la corrupción en cualquiera de sus formas.</w:t>
      </w:r>
    </w:p>
    <w:p w:rsidRPr="00626D7A" w:rsidR="00F73C26" w:rsidP="00893EED" w:rsidRDefault="00F73C26" w14:paraId="4A62C252" w14:textId="77777777">
      <w:pPr>
        <w:pStyle w:val="Prrafodelista"/>
        <w:numPr>
          <w:ilvl w:val="0"/>
          <w:numId w:val="2"/>
        </w:numPr>
        <w:spacing w:line="240" w:lineRule="auto"/>
        <w:jc w:val="both"/>
        <w:rPr>
          <w:rFonts w:ascii="Calibri Light" w:hAnsi="Calibri Light" w:cs="Calibri Light"/>
          <w:sz w:val="22"/>
          <w:szCs w:val="22"/>
        </w:rPr>
      </w:pPr>
      <w:r w:rsidRPr="00626D7A">
        <w:rPr>
          <w:rFonts w:ascii="Calibri Light" w:hAnsi="Calibri Light" w:cs="Calibri Light"/>
          <w:sz w:val="22"/>
          <w:szCs w:val="22"/>
        </w:rPr>
        <w:t>Cumplimiento estricto de la Ley 12/2014 de Transparencia de Canarias, la Ley 19/2013 de Transparencia estatal, la Ley 10/2010 sobre prevención del blanqueo de capitales, y demás normativa aplicable.</w:t>
      </w:r>
    </w:p>
    <w:p w:rsidRPr="00626D7A" w:rsidR="00F73C26" w:rsidP="00893EED" w:rsidRDefault="00F73C26" w14:paraId="3B379270" w14:textId="352EF926">
      <w:pPr>
        <w:pStyle w:val="Prrafodelista"/>
        <w:numPr>
          <w:ilvl w:val="0"/>
          <w:numId w:val="2"/>
        </w:numPr>
        <w:spacing w:line="240" w:lineRule="auto"/>
        <w:jc w:val="both"/>
        <w:rPr>
          <w:rFonts w:ascii="Calibri Light" w:hAnsi="Calibri Light" w:cs="Calibri Light"/>
          <w:sz w:val="22"/>
          <w:szCs w:val="22"/>
        </w:rPr>
      </w:pPr>
      <w:r w:rsidRPr="00626D7A">
        <w:rPr>
          <w:rFonts w:ascii="Calibri Light" w:hAnsi="Calibri Light" w:cs="Calibri Light"/>
          <w:sz w:val="22"/>
          <w:szCs w:val="22"/>
        </w:rPr>
        <w:t>Actuación conforme al Código Ético de la Fundación.</w:t>
      </w:r>
    </w:p>
    <w:p w:rsidRPr="00626D7A" w:rsidR="00F73C26" w:rsidP="00893EED" w:rsidRDefault="00F73C26" w14:paraId="5039B33F" w14:textId="1561D39A">
      <w:pPr>
        <w:spacing w:line="240" w:lineRule="auto"/>
        <w:contextualSpacing/>
        <w:jc w:val="both"/>
        <w:rPr>
          <w:rFonts w:ascii="Calibri Light" w:hAnsi="Calibri Light" w:cs="Calibri Light"/>
          <w:b/>
          <w:bCs/>
          <w:sz w:val="22"/>
          <w:szCs w:val="22"/>
        </w:rPr>
      </w:pPr>
      <w:r w:rsidRPr="00626D7A">
        <w:rPr>
          <w:rFonts w:ascii="Calibri Light" w:hAnsi="Calibri Light" w:cs="Calibri Light"/>
          <w:b/>
          <w:bCs/>
          <w:sz w:val="22"/>
          <w:szCs w:val="22"/>
        </w:rPr>
        <w:t>3. Prohibiciones</w:t>
      </w:r>
      <w:r w:rsidRPr="00626D7A">
        <w:rPr>
          <w:rFonts w:ascii="Calibri Light" w:hAnsi="Calibri Light" w:cs="Calibri Light"/>
          <w:b/>
          <w:bCs/>
          <w:sz w:val="22"/>
          <w:szCs w:val="22"/>
        </w:rPr>
        <w:t>:</w:t>
      </w:r>
    </w:p>
    <w:p w:rsidRPr="00626D7A" w:rsidR="00F73C26" w:rsidP="00893EED" w:rsidRDefault="00F73C26" w14:paraId="509E57B8" w14:textId="4962DFF0">
      <w:pPr>
        <w:pStyle w:val="Prrafodelista"/>
        <w:numPr>
          <w:ilvl w:val="0"/>
          <w:numId w:val="3"/>
        </w:numPr>
        <w:spacing w:line="240" w:lineRule="auto"/>
        <w:jc w:val="both"/>
        <w:rPr>
          <w:rFonts w:ascii="Calibri Light" w:hAnsi="Calibri Light" w:cs="Calibri Light"/>
          <w:sz w:val="22"/>
          <w:szCs w:val="22"/>
        </w:rPr>
      </w:pPr>
      <w:r w:rsidRPr="00626D7A">
        <w:rPr>
          <w:rFonts w:ascii="Calibri Light" w:hAnsi="Calibri Light" w:cs="Calibri Light"/>
          <w:sz w:val="22"/>
          <w:szCs w:val="22"/>
        </w:rPr>
        <w:t xml:space="preserve">Sobornos y pagos de facilitación: </w:t>
      </w:r>
      <w:r w:rsidRPr="00626D7A" w:rsidR="00626D7A">
        <w:rPr>
          <w:rFonts w:ascii="Calibri Light" w:hAnsi="Calibri Light" w:cs="Calibri Light"/>
          <w:sz w:val="22"/>
          <w:szCs w:val="22"/>
        </w:rPr>
        <w:t>q</w:t>
      </w:r>
      <w:r w:rsidRPr="00626D7A">
        <w:rPr>
          <w:rFonts w:ascii="Calibri Light" w:hAnsi="Calibri Light" w:cs="Calibri Light"/>
          <w:sz w:val="22"/>
          <w:szCs w:val="22"/>
        </w:rPr>
        <w:t>ueda prohibido ofrecer, prometer, dar, solicitar o aceptar cualquier beneficio indebido</w:t>
      </w:r>
      <w:r w:rsidRPr="00626D7A">
        <w:rPr>
          <w:rFonts w:ascii="Calibri Light" w:hAnsi="Calibri Light" w:cs="Calibri Light"/>
          <w:sz w:val="22"/>
          <w:szCs w:val="22"/>
        </w:rPr>
        <w:t xml:space="preserve"> a cambio de la facilitación de los servicios que prestamos conforme a nuestro objeto social</w:t>
      </w:r>
      <w:r w:rsidRPr="00626D7A" w:rsidR="00626D7A">
        <w:rPr>
          <w:rFonts w:ascii="Calibri Light" w:hAnsi="Calibri Light" w:cs="Calibri Light"/>
          <w:sz w:val="22"/>
          <w:szCs w:val="22"/>
        </w:rPr>
        <w:t xml:space="preserve"> y cualquier otro servicio indirecto</w:t>
      </w:r>
      <w:r w:rsidRPr="00626D7A">
        <w:rPr>
          <w:rFonts w:ascii="Calibri Light" w:hAnsi="Calibri Light" w:cs="Calibri Light"/>
          <w:sz w:val="22"/>
          <w:szCs w:val="22"/>
        </w:rPr>
        <w:t>.</w:t>
      </w:r>
    </w:p>
    <w:p w:rsidRPr="00626D7A" w:rsidR="00626D7A" w:rsidP="00893EED" w:rsidRDefault="00626D7A" w14:paraId="5F0B8D12" w14:textId="77777777">
      <w:pPr>
        <w:pStyle w:val="Prrafodelista"/>
        <w:numPr>
          <w:ilvl w:val="0"/>
          <w:numId w:val="3"/>
        </w:numPr>
        <w:spacing w:line="240" w:lineRule="auto"/>
        <w:jc w:val="both"/>
        <w:rPr>
          <w:rFonts w:ascii="Calibri Light" w:hAnsi="Calibri Light" w:cs="Calibri Light"/>
          <w:sz w:val="22"/>
          <w:szCs w:val="22"/>
        </w:rPr>
      </w:pPr>
      <w:r w:rsidRPr="00626D7A">
        <w:rPr>
          <w:rFonts w:ascii="Calibri Light" w:hAnsi="Calibri Light" w:cs="Calibri Light"/>
          <w:sz w:val="22"/>
          <w:szCs w:val="22"/>
        </w:rPr>
        <w:t>Regulación de cortesías profesionales y hospitalidad, evitando comprometer la independencia institucional.</w:t>
      </w:r>
    </w:p>
    <w:p w:rsidRPr="00626D7A" w:rsidR="00626D7A" w:rsidP="00893EED" w:rsidRDefault="00626D7A" w14:paraId="592FCB39" w14:textId="77777777">
      <w:pPr>
        <w:pStyle w:val="Prrafodelista"/>
        <w:numPr>
          <w:ilvl w:val="0"/>
          <w:numId w:val="3"/>
        </w:numPr>
        <w:spacing w:line="240" w:lineRule="auto"/>
        <w:jc w:val="both"/>
        <w:rPr>
          <w:rFonts w:ascii="Calibri Light" w:hAnsi="Calibri Light" w:cs="Calibri Light"/>
          <w:sz w:val="22"/>
          <w:szCs w:val="22"/>
        </w:rPr>
      </w:pPr>
      <w:r w:rsidRPr="00626D7A">
        <w:rPr>
          <w:rFonts w:ascii="Calibri Light" w:hAnsi="Calibri Light" w:cs="Calibri Light"/>
          <w:sz w:val="22"/>
          <w:szCs w:val="22"/>
        </w:rPr>
        <w:t>Prohibición de contribuciones políticas que puedan generar conflictos de interés.</w:t>
      </w:r>
    </w:p>
    <w:p w:rsidRPr="00626D7A" w:rsidR="00626D7A" w:rsidP="00893EED" w:rsidRDefault="00626D7A" w14:paraId="199421D3" w14:textId="77777777">
      <w:pPr>
        <w:pStyle w:val="Prrafodelista"/>
        <w:numPr>
          <w:ilvl w:val="0"/>
          <w:numId w:val="3"/>
        </w:numPr>
        <w:spacing w:line="240" w:lineRule="auto"/>
        <w:jc w:val="both"/>
        <w:rPr>
          <w:rFonts w:ascii="Calibri Light" w:hAnsi="Calibri Light" w:cs="Calibri Light"/>
          <w:sz w:val="22"/>
          <w:szCs w:val="22"/>
        </w:rPr>
      </w:pPr>
      <w:r w:rsidRPr="00626D7A">
        <w:rPr>
          <w:rFonts w:ascii="Calibri Light" w:hAnsi="Calibri Light" w:cs="Calibri Light"/>
          <w:sz w:val="22"/>
          <w:szCs w:val="22"/>
        </w:rPr>
        <w:t>Gestión transparente de conflictos de interés mediante declaración y abstención en decisiones.</w:t>
      </w:r>
    </w:p>
    <w:p w:rsidRPr="00626D7A" w:rsidR="00626D7A" w:rsidP="00893EED" w:rsidRDefault="00626D7A" w14:paraId="62E26681" w14:textId="77777777">
      <w:pPr>
        <w:pStyle w:val="Prrafodelista"/>
        <w:numPr>
          <w:ilvl w:val="0"/>
          <w:numId w:val="3"/>
        </w:numPr>
        <w:spacing w:line="240" w:lineRule="auto"/>
        <w:jc w:val="both"/>
        <w:rPr>
          <w:rFonts w:ascii="Calibri Light" w:hAnsi="Calibri Light" w:cs="Calibri Light"/>
          <w:sz w:val="22"/>
          <w:szCs w:val="22"/>
        </w:rPr>
      </w:pPr>
      <w:r w:rsidRPr="00626D7A">
        <w:rPr>
          <w:rFonts w:ascii="Calibri Light" w:hAnsi="Calibri Light" w:cs="Calibri Light"/>
          <w:sz w:val="22"/>
          <w:szCs w:val="22"/>
        </w:rPr>
        <w:t>Relaciones con funcionarios públicos bajo estricta legalidad y ética.</w:t>
      </w:r>
    </w:p>
    <w:p w:rsidRPr="00626D7A" w:rsidR="00F73C26" w:rsidP="00893EED" w:rsidRDefault="00626D7A" w14:paraId="4342EA3A" w14:textId="76DAF643">
      <w:pPr>
        <w:pStyle w:val="Prrafodelista"/>
        <w:numPr>
          <w:ilvl w:val="0"/>
          <w:numId w:val="3"/>
        </w:numPr>
        <w:spacing w:line="240" w:lineRule="auto"/>
        <w:jc w:val="both"/>
        <w:rPr>
          <w:rFonts w:ascii="Calibri Light" w:hAnsi="Calibri Light" w:cs="Calibri Light"/>
          <w:sz w:val="22"/>
          <w:szCs w:val="22"/>
        </w:rPr>
      </w:pPr>
      <w:r w:rsidRPr="00626D7A">
        <w:rPr>
          <w:rFonts w:ascii="Calibri Light" w:hAnsi="Calibri Light" w:cs="Calibri Light"/>
          <w:sz w:val="22"/>
          <w:szCs w:val="22"/>
        </w:rPr>
        <w:t>Medidas disciplinarias ante incumplimiento de esta política.</w:t>
      </w:r>
    </w:p>
    <w:p w:rsidRPr="00626D7A" w:rsidR="00F73C26" w:rsidP="00893EED" w:rsidRDefault="00626D7A" w14:paraId="6429A4A7" w14:textId="691C03E6">
      <w:pPr>
        <w:spacing w:line="240" w:lineRule="auto"/>
        <w:contextualSpacing/>
        <w:jc w:val="both"/>
        <w:rPr>
          <w:rFonts w:ascii="Calibri Light" w:hAnsi="Calibri Light" w:cs="Calibri Light"/>
          <w:b/>
          <w:bCs/>
          <w:sz w:val="22"/>
          <w:szCs w:val="22"/>
        </w:rPr>
      </w:pPr>
      <w:r w:rsidRPr="00626D7A">
        <w:rPr>
          <w:rFonts w:ascii="Calibri Light" w:hAnsi="Calibri Light" w:cs="Calibri Light"/>
          <w:b/>
          <w:bCs/>
          <w:sz w:val="22"/>
          <w:szCs w:val="22"/>
        </w:rPr>
        <w:t>4</w:t>
      </w:r>
      <w:r w:rsidRPr="00626D7A" w:rsidR="00F73C26">
        <w:rPr>
          <w:rFonts w:ascii="Calibri Light" w:hAnsi="Calibri Light" w:cs="Calibri Light"/>
          <w:b/>
          <w:bCs/>
          <w:sz w:val="22"/>
          <w:szCs w:val="22"/>
        </w:rPr>
        <w:t>. Canal de Denuncias</w:t>
      </w:r>
      <w:r w:rsidRPr="00626D7A">
        <w:rPr>
          <w:rFonts w:ascii="Calibri Light" w:hAnsi="Calibri Light" w:cs="Calibri Light"/>
          <w:b/>
          <w:bCs/>
          <w:sz w:val="22"/>
          <w:szCs w:val="22"/>
        </w:rPr>
        <w:t xml:space="preserve">:  </w:t>
      </w:r>
      <w:r w:rsidR="00893EED">
        <w:rPr>
          <w:rFonts w:ascii="Calibri Light" w:hAnsi="Calibri Light" w:cs="Calibri Light"/>
          <w:sz w:val="22"/>
          <w:szCs w:val="22"/>
        </w:rPr>
        <w:t>l</w:t>
      </w:r>
      <w:r w:rsidRPr="00626D7A" w:rsidR="00F73C26">
        <w:rPr>
          <w:rFonts w:ascii="Calibri Light" w:hAnsi="Calibri Light" w:cs="Calibri Light"/>
          <w:sz w:val="22"/>
          <w:szCs w:val="22"/>
        </w:rPr>
        <w:t>a Fundación dispone de un Canal del Informante accesible en la web, que garantiza confidencialidad, protección frente a represalias y cumplimiento de la Ley 2/2023.</w:t>
      </w:r>
    </w:p>
    <w:p w:rsidR="00893EED" w:rsidP="00893EED" w:rsidRDefault="00893EED" w14:paraId="32BBC6C7" w14:textId="77777777">
      <w:pPr>
        <w:spacing w:line="240" w:lineRule="auto"/>
        <w:contextualSpacing/>
        <w:jc w:val="both"/>
        <w:rPr>
          <w:rFonts w:ascii="Calibri Light" w:hAnsi="Calibri Light" w:cs="Calibri Light"/>
          <w:sz w:val="22"/>
          <w:szCs w:val="22"/>
        </w:rPr>
      </w:pPr>
    </w:p>
    <w:p w:rsidRPr="00893EED" w:rsidR="00893EED" w:rsidP="00893EED" w:rsidRDefault="00893EED" w14:paraId="6BF35391" w14:textId="69EDC4B7">
      <w:pPr>
        <w:spacing w:line="240" w:lineRule="auto"/>
        <w:contextualSpacing/>
        <w:jc w:val="both"/>
        <w:rPr>
          <w:rFonts w:ascii="Calibri Light" w:hAnsi="Calibri Light" w:cs="Calibri Light"/>
          <w:b/>
          <w:bCs/>
          <w:sz w:val="22"/>
          <w:szCs w:val="22"/>
        </w:rPr>
      </w:pPr>
      <w:r w:rsidRPr="00893EED">
        <w:rPr>
          <w:rFonts w:ascii="Calibri Light" w:hAnsi="Calibri Light" w:cs="Calibri Light"/>
          <w:b/>
          <w:bCs/>
          <w:sz w:val="22"/>
          <w:szCs w:val="22"/>
        </w:rPr>
        <w:t>5</w:t>
      </w:r>
      <w:r w:rsidRPr="00893EED">
        <w:rPr>
          <w:rFonts w:ascii="Calibri Light" w:hAnsi="Calibri Light" w:cs="Calibri Light"/>
          <w:b/>
          <w:bCs/>
          <w:sz w:val="22"/>
          <w:szCs w:val="22"/>
        </w:rPr>
        <w:t>. Código Ético y Buen Gobierno</w:t>
      </w:r>
      <w:r>
        <w:rPr>
          <w:rFonts w:ascii="Calibri Light" w:hAnsi="Calibri Light" w:cs="Calibri Light"/>
          <w:b/>
          <w:bCs/>
          <w:sz w:val="22"/>
          <w:szCs w:val="22"/>
        </w:rPr>
        <w:t>: l</w:t>
      </w:r>
      <w:r w:rsidRPr="00626D7A">
        <w:rPr>
          <w:rFonts w:ascii="Calibri Light" w:hAnsi="Calibri Light" w:cs="Calibri Light"/>
          <w:sz w:val="22"/>
          <w:szCs w:val="22"/>
        </w:rPr>
        <w:t>a Fundación cuenta con un Código Ético que regula la conducta de sus miembros y establece principios de transparencia, integridad y responsabilidad:</w:t>
      </w:r>
    </w:p>
    <w:p w:rsidR="00893EED" w:rsidP="00893EED" w:rsidRDefault="00893EED" w14:paraId="10AE6C2C" w14:textId="77777777">
      <w:pPr>
        <w:spacing w:line="240" w:lineRule="auto"/>
        <w:contextualSpacing/>
        <w:jc w:val="both"/>
        <w:rPr>
          <w:rFonts w:ascii="Calibri Light" w:hAnsi="Calibri Light" w:cs="Calibri Light"/>
          <w:sz w:val="22"/>
          <w:szCs w:val="22"/>
        </w:rPr>
      </w:pPr>
    </w:p>
    <w:p w:rsidRPr="00626D7A" w:rsidR="00893EED" w:rsidP="00893EED" w:rsidRDefault="00893EED" w14:paraId="3E332730" w14:textId="2737864B">
      <w:pPr>
        <w:spacing w:line="240" w:lineRule="auto"/>
        <w:contextualSpacing/>
        <w:jc w:val="both"/>
        <w:rPr>
          <w:rFonts w:ascii="Calibri Light" w:hAnsi="Calibri Light" w:cs="Calibri Light"/>
          <w:sz w:val="22"/>
          <w:szCs w:val="22"/>
        </w:rPr>
      </w:pPr>
      <w:r w:rsidRPr="00893EED">
        <w:rPr>
          <w:rFonts w:ascii="Calibri Light" w:hAnsi="Calibri Light" w:cs="Calibri Light"/>
          <w:b/>
          <w:bCs/>
          <w:sz w:val="22"/>
          <w:szCs w:val="22"/>
        </w:rPr>
        <w:t>6</w:t>
      </w:r>
      <w:r w:rsidRPr="00626D7A">
        <w:rPr>
          <w:rFonts w:ascii="Calibri Light" w:hAnsi="Calibri Light" w:cs="Calibri Light"/>
          <w:sz w:val="22"/>
          <w:szCs w:val="22"/>
        </w:rPr>
        <w:t xml:space="preserve">. </w:t>
      </w:r>
      <w:r w:rsidRPr="00893EED">
        <w:rPr>
          <w:rFonts w:ascii="Calibri Light" w:hAnsi="Calibri Light" w:cs="Calibri Light"/>
          <w:b/>
          <w:bCs/>
          <w:sz w:val="22"/>
          <w:szCs w:val="22"/>
        </w:rPr>
        <w:t>Transparencia Económica y Contractual</w:t>
      </w:r>
      <w:r>
        <w:rPr>
          <w:rFonts w:ascii="Calibri Light" w:hAnsi="Calibri Light" w:cs="Calibri Light"/>
          <w:sz w:val="22"/>
          <w:szCs w:val="22"/>
        </w:rPr>
        <w:t>: l</w:t>
      </w:r>
      <w:r w:rsidRPr="00626D7A">
        <w:rPr>
          <w:rFonts w:ascii="Calibri Light" w:hAnsi="Calibri Light" w:cs="Calibri Light"/>
          <w:sz w:val="22"/>
          <w:szCs w:val="22"/>
        </w:rPr>
        <w:t xml:space="preserve">a Fundación publica </w:t>
      </w:r>
      <w:r>
        <w:rPr>
          <w:rFonts w:ascii="Calibri Light" w:hAnsi="Calibri Light" w:cs="Calibri Light"/>
          <w:sz w:val="22"/>
          <w:szCs w:val="22"/>
        </w:rPr>
        <w:t xml:space="preserve">anualmente toda la </w:t>
      </w:r>
      <w:r w:rsidRPr="00626D7A">
        <w:rPr>
          <w:rFonts w:ascii="Calibri Light" w:hAnsi="Calibri Light" w:cs="Calibri Light"/>
          <w:sz w:val="22"/>
          <w:szCs w:val="22"/>
        </w:rPr>
        <w:t>información económica y contractual:</w:t>
      </w:r>
    </w:p>
    <w:p w:rsidRPr="00893EED" w:rsidR="00893EED" w:rsidP="00893EED" w:rsidRDefault="00893EED" w14:paraId="4B732C03" w14:textId="77777777">
      <w:pPr>
        <w:pStyle w:val="Prrafodelista"/>
        <w:numPr>
          <w:ilvl w:val="0"/>
          <w:numId w:val="4"/>
        </w:numPr>
        <w:spacing w:line="240" w:lineRule="auto"/>
        <w:jc w:val="both"/>
        <w:rPr>
          <w:rFonts w:ascii="Calibri Light" w:hAnsi="Calibri Light" w:cs="Calibri Light"/>
          <w:sz w:val="22"/>
          <w:szCs w:val="22"/>
        </w:rPr>
      </w:pPr>
      <w:r w:rsidRPr="00893EED">
        <w:rPr>
          <w:rFonts w:ascii="Calibri Light" w:hAnsi="Calibri Light" w:cs="Calibri Light"/>
          <w:sz w:val="22"/>
          <w:szCs w:val="22"/>
        </w:rPr>
        <w:t>Memoria anual y cuentas auditadas.</w:t>
      </w:r>
    </w:p>
    <w:p w:rsidRPr="00893EED" w:rsidR="00893EED" w:rsidP="00893EED" w:rsidRDefault="00893EED" w14:paraId="1C6C452F" w14:textId="77777777">
      <w:pPr>
        <w:pStyle w:val="Prrafodelista"/>
        <w:numPr>
          <w:ilvl w:val="0"/>
          <w:numId w:val="4"/>
        </w:numPr>
        <w:spacing w:line="240" w:lineRule="auto"/>
        <w:jc w:val="both"/>
        <w:rPr>
          <w:rFonts w:ascii="Calibri Light" w:hAnsi="Calibri Light" w:cs="Calibri Light"/>
          <w:sz w:val="22"/>
          <w:szCs w:val="22"/>
        </w:rPr>
      </w:pPr>
      <w:r w:rsidRPr="00893EED">
        <w:rPr>
          <w:rFonts w:ascii="Calibri Light" w:hAnsi="Calibri Light" w:cs="Calibri Light"/>
          <w:sz w:val="22"/>
          <w:szCs w:val="22"/>
        </w:rPr>
        <w:t>Subvenciones recibidas: importe, origen y finalidad.</w:t>
      </w:r>
    </w:p>
    <w:p w:rsidRPr="00893EED" w:rsidR="00893EED" w:rsidP="00893EED" w:rsidRDefault="00893EED" w14:paraId="00A6EA9A" w14:textId="77777777">
      <w:pPr>
        <w:pStyle w:val="Prrafodelista"/>
        <w:numPr>
          <w:ilvl w:val="0"/>
          <w:numId w:val="4"/>
        </w:numPr>
        <w:spacing w:line="240" w:lineRule="auto"/>
        <w:jc w:val="both"/>
        <w:rPr>
          <w:rFonts w:ascii="Calibri Light" w:hAnsi="Calibri Light" w:cs="Calibri Light"/>
          <w:sz w:val="22"/>
          <w:szCs w:val="22"/>
        </w:rPr>
      </w:pPr>
      <w:r w:rsidRPr="00893EED">
        <w:rPr>
          <w:rFonts w:ascii="Calibri Light" w:hAnsi="Calibri Light" w:cs="Calibri Light"/>
          <w:sz w:val="22"/>
          <w:szCs w:val="22"/>
        </w:rPr>
        <w:t>Contratos y convenios con administraciones públicas.</w:t>
      </w:r>
    </w:p>
    <w:p w:rsidRPr="00893EED" w:rsidR="00893EED" w:rsidP="00893EED" w:rsidRDefault="00893EED" w14:paraId="1E82D736" w14:textId="77777777">
      <w:pPr>
        <w:pStyle w:val="Prrafodelista"/>
        <w:numPr>
          <w:ilvl w:val="0"/>
          <w:numId w:val="4"/>
        </w:numPr>
        <w:spacing w:line="240" w:lineRule="auto"/>
        <w:jc w:val="both"/>
        <w:rPr>
          <w:rFonts w:ascii="Calibri Light" w:hAnsi="Calibri Light" w:cs="Calibri Light"/>
          <w:sz w:val="22"/>
          <w:szCs w:val="22"/>
        </w:rPr>
      </w:pPr>
      <w:r w:rsidRPr="00893EED">
        <w:rPr>
          <w:rFonts w:ascii="Calibri Light" w:hAnsi="Calibri Light" w:cs="Calibri Light"/>
          <w:sz w:val="22"/>
          <w:szCs w:val="22"/>
        </w:rPr>
        <w:t>Patrocinios y donaciones.</w:t>
      </w:r>
    </w:p>
    <w:p w:rsidRPr="00893EED" w:rsidR="00F73C26" w:rsidP="00893EED" w:rsidRDefault="00893EED" w14:paraId="7AAC56DB" w14:textId="0C8CACDC">
      <w:pPr>
        <w:pStyle w:val="Prrafodelista"/>
        <w:numPr>
          <w:ilvl w:val="0"/>
          <w:numId w:val="4"/>
        </w:numPr>
        <w:spacing w:line="240" w:lineRule="auto"/>
        <w:jc w:val="both"/>
        <w:rPr>
          <w:rFonts w:ascii="Calibri Light" w:hAnsi="Calibri Light" w:cs="Calibri Light"/>
          <w:sz w:val="22"/>
          <w:szCs w:val="22"/>
        </w:rPr>
      </w:pPr>
      <w:r w:rsidRPr="00893EED">
        <w:rPr>
          <w:rFonts w:ascii="Calibri Light" w:hAnsi="Calibri Light" w:cs="Calibri Light"/>
          <w:sz w:val="22"/>
          <w:szCs w:val="22"/>
        </w:rPr>
        <w:t>Retribuciones de cargos directivos.</w:t>
      </w:r>
    </w:p>
    <w:p w:rsidRPr="00626D7A" w:rsidR="00F73C26" w:rsidP="00893EED" w:rsidRDefault="00893EED" w14:paraId="16464922" w14:textId="6BDCE4EA">
      <w:pPr>
        <w:spacing w:line="240" w:lineRule="auto"/>
        <w:contextualSpacing/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b/>
          <w:bCs/>
          <w:sz w:val="22"/>
          <w:szCs w:val="22"/>
        </w:rPr>
        <w:t>7</w:t>
      </w:r>
      <w:r w:rsidRPr="00626D7A" w:rsidR="00F73C26">
        <w:rPr>
          <w:rFonts w:ascii="Calibri Light" w:hAnsi="Calibri Light" w:cs="Calibri Light"/>
          <w:b/>
          <w:bCs/>
          <w:sz w:val="22"/>
          <w:szCs w:val="22"/>
        </w:rPr>
        <w:t>. Supervisión y Cumplimiento</w:t>
      </w:r>
      <w:r w:rsidRPr="00626D7A" w:rsidR="00626D7A">
        <w:rPr>
          <w:rFonts w:ascii="Calibri Light" w:hAnsi="Calibri Light" w:cs="Calibri Light"/>
          <w:b/>
          <w:bCs/>
          <w:sz w:val="22"/>
          <w:szCs w:val="22"/>
        </w:rPr>
        <w:t>:</w:t>
      </w:r>
      <w:r w:rsidRPr="00626D7A" w:rsidR="00626D7A">
        <w:rPr>
          <w:rFonts w:ascii="Calibri Light" w:hAnsi="Calibri Light" w:cs="Calibri Light"/>
          <w:sz w:val="22"/>
          <w:szCs w:val="22"/>
        </w:rPr>
        <w:t xml:space="preserve"> </w:t>
      </w:r>
      <w:r w:rsidRPr="00626D7A" w:rsidR="00F73C26">
        <w:rPr>
          <w:rFonts w:ascii="Calibri Light" w:hAnsi="Calibri Light" w:cs="Calibri Light"/>
          <w:sz w:val="22"/>
          <w:szCs w:val="22"/>
        </w:rPr>
        <w:t>El Patronato supervisará la aplicación de esta política</w:t>
      </w:r>
      <w:r w:rsidR="00626D7A">
        <w:rPr>
          <w:rFonts w:ascii="Calibri Light" w:hAnsi="Calibri Light" w:cs="Calibri Light"/>
          <w:sz w:val="22"/>
          <w:szCs w:val="22"/>
        </w:rPr>
        <w:t xml:space="preserve"> y s</w:t>
      </w:r>
      <w:r w:rsidRPr="00626D7A" w:rsidR="00F73C26">
        <w:rPr>
          <w:rFonts w:ascii="Calibri Light" w:hAnsi="Calibri Light" w:cs="Calibri Light"/>
          <w:sz w:val="22"/>
          <w:szCs w:val="22"/>
        </w:rPr>
        <w:t>e establecerán medidas disciplinarias ante incumplimientos.</w:t>
      </w:r>
    </w:p>
    <w:p w:rsidRPr="00626D7A" w:rsidR="00F73C26" w:rsidP="00893EED" w:rsidRDefault="00F73C26" w14:paraId="21706356" w14:textId="77777777">
      <w:pPr>
        <w:spacing w:line="240" w:lineRule="auto"/>
        <w:contextualSpacing/>
        <w:jc w:val="both"/>
        <w:rPr>
          <w:rFonts w:ascii="Calibri Light" w:hAnsi="Calibri Light" w:cs="Calibri Light"/>
          <w:sz w:val="22"/>
          <w:szCs w:val="22"/>
        </w:rPr>
      </w:pPr>
    </w:p>
    <w:p w:rsidRPr="00626D7A" w:rsidR="00F73C26" w:rsidP="00893EED" w:rsidRDefault="00893EED" w14:paraId="79E1D1D2" w14:textId="7F3E7580">
      <w:pPr>
        <w:spacing w:line="240" w:lineRule="auto"/>
        <w:contextualSpacing/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b/>
          <w:bCs/>
          <w:sz w:val="22"/>
          <w:szCs w:val="22"/>
        </w:rPr>
        <w:t>8</w:t>
      </w:r>
      <w:r w:rsidRPr="00626D7A" w:rsidR="00F73C26">
        <w:rPr>
          <w:rFonts w:ascii="Calibri Light" w:hAnsi="Calibri Light" w:cs="Calibri Light"/>
          <w:b/>
          <w:bCs/>
          <w:sz w:val="22"/>
          <w:szCs w:val="22"/>
        </w:rPr>
        <w:t>. Publicidad y Transparencia</w:t>
      </w:r>
      <w:r w:rsidRPr="00626D7A" w:rsidR="00626D7A">
        <w:rPr>
          <w:rFonts w:ascii="Calibri Light" w:hAnsi="Calibri Light" w:cs="Calibri Light"/>
          <w:sz w:val="22"/>
          <w:szCs w:val="22"/>
        </w:rPr>
        <w:t xml:space="preserve">: </w:t>
      </w:r>
      <w:r w:rsidRPr="00626D7A" w:rsidR="00F73C26">
        <w:rPr>
          <w:rFonts w:ascii="Calibri Light" w:hAnsi="Calibri Light" w:cs="Calibri Light"/>
          <w:sz w:val="22"/>
          <w:szCs w:val="22"/>
        </w:rPr>
        <w:t>Esta política se publica en el Portal de Transparencia de la Fundación y se revisará anualmente.</w:t>
      </w:r>
    </w:p>
    <w:p w:rsidRPr="00626D7A" w:rsidR="00F73C26" w:rsidP="00626D7A" w:rsidRDefault="00F73C26" w14:paraId="673B63EA" w14:textId="77777777">
      <w:pPr>
        <w:spacing w:line="360" w:lineRule="auto"/>
        <w:contextualSpacing/>
        <w:jc w:val="both"/>
        <w:rPr>
          <w:rFonts w:ascii="Calibri Light" w:hAnsi="Calibri Light" w:cs="Calibri Light"/>
          <w:sz w:val="22"/>
          <w:szCs w:val="22"/>
        </w:rPr>
      </w:pPr>
    </w:p>
    <w:p w:rsidRPr="00893EED" w:rsidR="00F73C26" w:rsidP="2F2C9077" w:rsidRDefault="00893EED" w14:paraId="6C75074F" w14:textId="33CFD986">
      <w:pPr>
        <w:spacing w:line="360" w:lineRule="auto"/>
        <w:contextualSpacing w:val="1"/>
        <w:jc w:val="both"/>
      </w:pPr>
      <w:r w:rsidRPr="2F2C9077" w:rsidR="13623E84">
        <w:rPr>
          <w:rFonts w:ascii="Calibri Light" w:hAnsi="Calibri Light" w:cs="Calibri Light"/>
          <w:b w:val="1"/>
          <w:bCs w:val="1"/>
          <w:sz w:val="22"/>
          <w:szCs w:val="22"/>
        </w:rPr>
        <w:t>EL PATRONATO</w:t>
      </w:r>
    </w:p>
    <w:p w:rsidR="2F2C9077" w:rsidP="2F2C9077" w:rsidRDefault="2F2C9077" w14:paraId="311574EB" w14:textId="1E1D691D">
      <w:pPr>
        <w:spacing w:line="360" w:lineRule="auto"/>
        <w:contextualSpacing w:val="1"/>
        <w:jc w:val="both"/>
        <w:rPr>
          <w:rFonts w:ascii="Calibri Light" w:hAnsi="Calibri Light" w:cs="Calibri Light"/>
          <w:b w:val="1"/>
          <w:bCs w:val="1"/>
          <w:sz w:val="22"/>
          <w:szCs w:val="22"/>
        </w:rPr>
      </w:pPr>
    </w:p>
    <w:sectPr w:rsidRPr="00893EED" w:rsidR="00F73C26" w:rsidSect="00626D7A"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D1755"/>
    <w:multiLevelType w:val="hybridMultilevel"/>
    <w:tmpl w:val="8CF0615A"/>
    <w:lvl w:ilvl="0" w:tplc="0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66993F07"/>
    <w:multiLevelType w:val="hybridMultilevel"/>
    <w:tmpl w:val="3D704988"/>
    <w:lvl w:ilvl="0" w:tplc="0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67C95AAC"/>
    <w:multiLevelType w:val="hybridMultilevel"/>
    <w:tmpl w:val="744E7546"/>
    <w:lvl w:ilvl="0" w:tplc="0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75CD061C"/>
    <w:multiLevelType w:val="hybridMultilevel"/>
    <w:tmpl w:val="028AE5AA"/>
    <w:lvl w:ilvl="0" w:tplc="0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604114766">
    <w:abstractNumId w:val="1"/>
  </w:num>
  <w:num w:numId="2" w16cid:durableId="1858428079">
    <w:abstractNumId w:val="3"/>
  </w:num>
  <w:num w:numId="3" w16cid:durableId="1245918120">
    <w:abstractNumId w:val="2"/>
  </w:num>
  <w:num w:numId="4" w16cid:durableId="4176755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B6C"/>
    <w:rsid w:val="004F4B6C"/>
    <w:rsid w:val="00626D7A"/>
    <w:rsid w:val="007F38C7"/>
    <w:rsid w:val="00893EED"/>
    <w:rsid w:val="00EF5DD3"/>
    <w:rsid w:val="00F73C26"/>
    <w:rsid w:val="00FF69FF"/>
    <w:rsid w:val="02870755"/>
    <w:rsid w:val="13623E84"/>
    <w:rsid w:val="28DB1D89"/>
    <w:rsid w:val="29140F91"/>
    <w:rsid w:val="2F2C9077"/>
    <w:rsid w:val="3F51EF78"/>
    <w:rsid w:val="57AD894F"/>
    <w:rsid w:val="77ED2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12666"/>
  <w15:chartTrackingRefBased/>
  <w15:docId w15:val="{2B0F3A88-DEF8-4A3C-8BBC-0752CD579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F4B6C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F4B6C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F4B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F4B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F4B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F4B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F4B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F4B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F4B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character" w:styleId="Ttulo1Car" w:customStyle="1">
    <w:name w:val="Título 1 Car"/>
    <w:basedOn w:val="Fuentedeprrafopredeter"/>
    <w:link w:val="Ttulo1"/>
    <w:uiPriority w:val="9"/>
    <w:rsid w:val="004F4B6C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Ttulo2Car" w:customStyle="1">
    <w:name w:val="Título 2 Car"/>
    <w:basedOn w:val="Fuentedeprrafopredeter"/>
    <w:link w:val="Ttulo2"/>
    <w:uiPriority w:val="9"/>
    <w:semiHidden/>
    <w:rsid w:val="004F4B6C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Ttulo3Car" w:customStyle="1">
    <w:name w:val="Título 3 Car"/>
    <w:basedOn w:val="Fuentedeprrafopredeter"/>
    <w:link w:val="Ttulo3"/>
    <w:uiPriority w:val="9"/>
    <w:semiHidden/>
    <w:rsid w:val="004F4B6C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Ttulo4Car" w:customStyle="1">
    <w:name w:val="Título 4 Car"/>
    <w:basedOn w:val="Fuentedeprrafopredeter"/>
    <w:link w:val="Ttulo4"/>
    <w:uiPriority w:val="9"/>
    <w:semiHidden/>
    <w:rsid w:val="004F4B6C"/>
    <w:rPr>
      <w:rFonts w:eastAsiaTheme="majorEastAsia" w:cstheme="majorBidi"/>
      <w:i/>
      <w:iCs/>
      <w:color w:val="0F4761" w:themeColor="accent1" w:themeShade="BF"/>
    </w:rPr>
  </w:style>
  <w:style w:type="character" w:styleId="Ttulo5Car" w:customStyle="1">
    <w:name w:val="Título 5 Car"/>
    <w:basedOn w:val="Fuentedeprrafopredeter"/>
    <w:link w:val="Ttulo5"/>
    <w:uiPriority w:val="9"/>
    <w:semiHidden/>
    <w:rsid w:val="004F4B6C"/>
    <w:rPr>
      <w:rFonts w:eastAsiaTheme="majorEastAsia" w:cstheme="majorBidi"/>
      <w:color w:val="0F4761" w:themeColor="accent1" w:themeShade="BF"/>
    </w:rPr>
  </w:style>
  <w:style w:type="character" w:styleId="Ttulo6Car" w:customStyle="1">
    <w:name w:val="Título 6 Car"/>
    <w:basedOn w:val="Fuentedeprrafopredeter"/>
    <w:link w:val="Ttulo6"/>
    <w:uiPriority w:val="9"/>
    <w:semiHidden/>
    <w:rsid w:val="004F4B6C"/>
    <w:rPr>
      <w:rFonts w:eastAsiaTheme="majorEastAsia" w:cstheme="majorBidi"/>
      <w:i/>
      <w:iCs/>
      <w:color w:val="595959" w:themeColor="text1" w:themeTint="A6"/>
    </w:rPr>
  </w:style>
  <w:style w:type="character" w:styleId="Ttulo7Car" w:customStyle="1">
    <w:name w:val="Título 7 Car"/>
    <w:basedOn w:val="Fuentedeprrafopredeter"/>
    <w:link w:val="Ttulo7"/>
    <w:uiPriority w:val="9"/>
    <w:semiHidden/>
    <w:rsid w:val="004F4B6C"/>
    <w:rPr>
      <w:rFonts w:eastAsiaTheme="majorEastAsia" w:cstheme="majorBidi"/>
      <w:color w:val="595959" w:themeColor="text1" w:themeTint="A6"/>
    </w:rPr>
  </w:style>
  <w:style w:type="character" w:styleId="Ttulo8Car" w:customStyle="1">
    <w:name w:val="Título 8 Car"/>
    <w:basedOn w:val="Fuentedeprrafopredeter"/>
    <w:link w:val="Ttulo8"/>
    <w:uiPriority w:val="9"/>
    <w:semiHidden/>
    <w:rsid w:val="004F4B6C"/>
    <w:rPr>
      <w:rFonts w:eastAsiaTheme="majorEastAsia" w:cstheme="majorBidi"/>
      <w:i/>
      <w:iCs/>
      <w:color w:val="272727" w:themeColor="text1" w:themeTint="D8"/>
    </w:rPr>
  </w:style>
  <w:style w:type="character" w:styleId="Ttulo9Car" w:customStyle="1">
    <w:name w:val="Título 9 Car"/>
    <w:basedOn w:val="Fuentedeprrafopredeter"/>
    <w:link w:val="Ttulo9"/>
    <w:uiPriority w:val="9"/>
    <w:semiHidden/>
    <w:rsid w:val="004F4B6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F4B6C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tuloCar" w:customStyle="1">
    <w:name w:val="Título Car"/>
    <w:basedOn w:val="Fuentedeprrafopredeter"/>
    <w:link w:val="Ttulo"/>
    <w:uiPriority w:val="10"/>
    <w:rsid w:val="004F4B6C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F4B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tuloCar" w:customStyle="1">
    <w:name w:val="Subtítulo Car"/>
    <w:basedOn w:val="Fuentedeprrafopredeter"/>
    <w:link w:val="Subttulo"/>
    <w:uiPriority w:val="11"/>
    <w:rsid w:val="004F4B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F4B6C"/>
    <w:pPr>
      <w:spacing w:before="160"/>
      <w:jc w:val="center"/>
    </w:pPr>
    <w:rPr>
      <w:i/>
      <w:iCs/>
      <w:color w:val="404040" w:themeColor="text1" w:themeTint="BF"/>
    </w:rPr>
  </w:style>
  <w:style w:type="character" w:styleId="CitaCar" w:customStyle="1">
    <w:name w:val="Cita Car"/>
    <w:basedOn w:val="Fuentedeprrafopredeter"/>
    <w:link w:val="Cita"/>
    <w:uiPriority w:val="29"/>
    <w:rsid w:val="004F4B6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F4B6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F4B6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F4B6C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CitadestacadaCar" w:customStyle="1">
    <w:name w:val="Cita destacada Car"/>
    <w:basedOn w:val="Fuentedeprrafopredeter"/>
    <w:link w:val="Citadestacada"/>
    <w:uiPriority w:val="30"/>
    <w:rsid w:val="004F4B6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F4B6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1.xml" Id="rId8" /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image" Target="media/image1.png" Id="rId5" /><Relationship Type="http://schemas.openxmlformats.org/officeDocument/2006/relationships/customXml" Target="../customXml/item3.xml" Id="rId10" /><Relationship Type="http://schemas.openxmlformats.org/officeDocument/2006/relationships/webSettings" Target="webSettings.xml" Id="rId4" /><Relationship Type="http://schemas.openxmlformats.org/officeDocument/2006/relationships/customXml" Target="../customXml/item2.xml" Id="rId9" 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F636E47D68B024980F496AD0671A34C" ma:contentTypeVersion="21" ma:contentTypeDescription="Crear nuevo documento." ma:contentTypeScope="" ma:versionID="258a1cafe02708234c5af86f358bdefd">
  <xsd:schema xmlns:xsd="http://www.w3.org/2001/XMLSchema" xmlns:xs="http://www.w3.org/2001/XMLSchema" xmlns:p="http://schemas.microsoft.com/office/2006/metadata/properties" xmlns:ns2="ff178885-24a9-4f24-b793-681615c37fc8" xmlns:ns3="3b4f5c22-b9eb-4129-8721-3be7a99ffe38" targetNamespace="http://schemas.microsoft.com/office/2006/metadata/properties" ma:root="true" ma:fieldsID="4bd0e7b0af5eb00a36f87f67485a01df" ns2:_="" ns3:_="">
    <xsd:import namespace="ff178885-24a9-4f24-b793-681615c37fc8"/>
    <xsd:import namespace="3b4f5c22-b9eb-4129-8721-3be7a99ffe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178885-24a9-4f24-b793-681615c37f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ce28b63d-6a65-427c-8020-cbe79d3f10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4f5c22-b9eb-4129-8721-3be7a99ffe3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4c808e9-fc9b-48ad-9ed1-78307bed5694}" ma:internalName="TaxCatchAll" ma:showField="CatchAllData" ma:web="3b4f5c22-b9eb-4129-8721-3be7a99ffe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b4f5c22-b9eb-4129-8721-3be7a99ffe38" xsi:nil="true"/>
    <lcf76f155ced4ddcb4097134ff3c332f xmlns="ff178885-24a9-4f24-b793-681615c37fc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7CC9D59-2E80-4251-80F9-5A082FAD9F2A}"/>
</file>

<file path=customXml/itemProps2.xml><?xml version="1.0" encoding="utf-8"?>
<ds:datastoreItem xmlns:ds="http://schemas.openxmlformats.org/officeDocument/2006/customXml" ds:itemID="{C7C400BA-7FEF-4F32-8F54-EC6EFF3D059B}"/>
</file>

<file path=customXml/itemProps3.xml><?xml version="1.0" encoding="utf-8"?>
<ds:datastoreItem xmlns:ds="http://schemas.openxmlformats.org/officeDocument/2006/customXml" ds:itemID="{30F0563F-A8B6-495B-BB03-5C948DD38AD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Admusuario</dc:creator>
  <cp:keywords/>
  <dc:description/>
  <cp:lastModifiedBy>Santiago Martín</cp:lastModifiedBy>
  <cp:revision>6</cp:revision>
  <dcterms:created xsi:type="dcterms:W3CDTF">2025-11-20T09:19:00Z</dcterms:created>
  <dcterms:modified xsi:type="dcterms:W3CDTF">2026-09-28T08:46:43Z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0x0101003F636E47D68B024980F496AD0671A34C</vt:lpwstr>
  </property>
  <property fmtid="{D5CDD505-2E9C-101B-9397-08002B2CF9AE}" pid="3" name="MediaServiceImageTags">
    <vt:lpwstr/>
  </property>
</Properties>
</file>